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2F21203C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FC7408">
        <w:rPr>
          <w:rFonts w:eastAsia="Times New Roman" w:cs="Times New Roman"/>
          <w:lang w:eastAsia="cs-CZ"/>
        </w:rPr>
        <w:t>19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4F2375A0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393010">
        <w:rPr>
          <w:rFonts w:eastAsia="Times New Roman" w:cs="Times New Roman"/>
          <w:lang w:eastAsia="cs-CZ"/>
        </w:rPr>
        <w:t xml:space="preserve">který podává nabídku na </w:t>
      </w:r>
      <w:r w:rsidR="001708F9" w:rsidRPr="00393010">
        <w:rPr>
          <w:rFonts w:eastAsia="Times New Roman" w:cs="Times New Roman"/>
          <w:lang w:eastAsia="cs-CZ"/>
        </w:rPr>
        <w:t>na</w:t>
      </w:r>
      <w:r w:rsidR="006D392E" w:rsidRPr="00393010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="006D392E" w:rsidRPr="00393010">
        <w:rPr>
          <w:rFonts w:eastAsia="Times New Roman" w:cs="Times New Roman"/>
          <w:b/>
          <w:lang w:eastAsia="cs-CZ"/>
        </w:rPr>
        <w:t>„</w:t>
      </w:r>
      <w:bookmarkEnd w:id="0"/>
      <w:r w:rsidR="00393010" w:rsidRPr="00393010">
        <w:rPr>
          <w:rFonts w:eastAsia="Times New Roman" w:cs="Times New Roman"/>
          <w:b/>
          <w:lang w:eastAsia="cs-CZ"/>
        </w:rPr>
        <w:t>Úklid prostor železničních stanic a zastávek, provozních a administrativních budov Správy železnic</w:t>
      </w:r>
      <w:r w:rsidR="006D392E" w:rsidRPr="00393010">
        <w:rPr>
          <w:rFonts w:eastAsia="Times New Roman" w:cs="Times New Roman"/>
          <w:b/>
          <w:lang w:eastAsia="cs-CZ"/>
        </w:rPr>
        <w:t>“</w:t>
      </w:r>
      <w:r w:rsidR="006D392E" w:rsidRPr="00393010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393010">
        <w:rPr>
          <w:rFonts w:eastAsia="Times New Roman" w:cs="Times New Roman"/>
          <w:lang w:eastAsia="cs-CZ"/>
        </w:rPr>
        <w:t>č.j.</w:t>
      </w:r>
      <w:proofErr w:type="gramEnd"/>
      <w:r w:rsidR="006D392E" w:rsidRPr="00393010">
        <w:rPr>
          <w:rFonts w:eastAsia="Times New Roman" w:cs="Times New Roman"/>
          <w:lang w:eastAsia="cs-CZ"/>
        </w:rPr>
        <w:t xml:space="preserve"> </w:t>
      </w:r>
      <w:r w:rsidR="00393010" w:rsidRPr="00393010">
        <w:rPr>
          <w:rFonts w:eastAsia="Times New Roman" w:cs="Times New Roman"/>
          <w:lang w:eastAsia="cs-CZ"/>
        </w:rPr>
        <w:t>68923/2022-SŽ-GŘ-O8</w:t>
      </w:r>
      <w:r w:rsidRPr="00393010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 w:rsidRPr="00393010">
        <w:rPr>
          <w:rFonts w:eastAsia="Times New Roman" w:cs="Times New Roman"/>
          <w:lang w:eastAsia="cs-CZ"/>
        </w:rPr>
        <w:t xml:space="preserve"> ve smyslu zákona </w:t>
      </w:r>
      <w:r w:rsidRPr="00393010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  <w:r w:rsidRPr="00A035EA">
        <w:rPr>
          <w:rFonts w:eastAsia="Times New Roman" w:cs="Times New Roman"/>
          <w:lang w:eastAsia="cs-CZ"/>
        </w:rPr>
        <w:t xml:space="preserve">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E112390" w14:textId="77777777" w:rsidR="0049212D" w:rsidRDefault="0049212D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A8A2111" w14:textId="77777777" w:rsidR="0049212D" w:rsidRDefault="0049212D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5ACB6E0" w14:textId="473D6CF7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bookmarkStart w:id="1" w:name="_GoBack"/>
      <w:bookmarkEnd w:id="1"/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93C28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BF7D6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DD01D3B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21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269C64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59579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3010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9212D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134C1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C7408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039DBA2-8492-4E7B-8CDE-EC42ABE1D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Zajíčková Veronika, Mgr.</cp:lastModifiedBy>
  <cp:revision>5</cp:revision>
  <cp:lastPrinted>2020-02-10T12:41:00Z</cp:lastPrinted>
  <dcterms:created xsi:type="dcterms:W3CDTF">2022-10-05T12:36:00Z</dcterms:created>
  <dcterms:modified xsi:type="dcterms:W3CDTF">2022-11-04T06:41:00Z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